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82"/>
        <w:gridCol w:w="4982"/>
      </w:tblGrid>
      <w:tr w:rsidR="004A5BB5" w:rsidTr="004A5BB5">
        <w:trPr>
          <w:trHeight w:val="1392"/>
        </w:trPr>
        <w:tc>
          <w:tcPr>
            <w:tcW w:w="4982" w:type="dxa"/>
          </w:tcPr>
          <w:p w:rsidR="004A5BB5" w:rsidRPr="00106DC9" w:rsidRDefault="004A5BB5" w:rsidP="00DB5C44">
            <w:pPr>
              <w:pStyle w:val="Default"/>
              <w:spacing w:line="360" w:lineRule="auto"/>
            </w:pPr>
            <w:r w:rsidRPr="00106DC9">
              <w:t xml:space="preserve">СОГЛАСОВАНО </w:t>
            </w:r>
          </w:p>
          <w:p w:rsidR="004A5BB5" w:rsidRPr="00106DC9" w:rsidRDefault="004A5BB5" w:rsidP="00DB5C44">
            <w:pPr>
              <w:pStyle w:val="Default"/>
              <w:spacing w:line="360" w:lineRule="auto"/>
            </w:pPr>
            <w:r w:rsidRPr="00106DC9">
              <w:t>Заместитель УВР</w:t>
            </w:r>
          </w:p>
          <w:p w:rsidR="004A5BB5" w:rsidRPr="00106DC9" w:rsidRDefault="004A5BB5" w:rsidP="00DB5C44">
            <w:pPr>
              <w:pStyle w:val="Default"/>
              <w:spacing w:line="360" w:lineRule="auto"/>
            </w:pPr>
            <w:r w:rsidRPr="00106DC9">
              <w:t xml:space="preserve">МБУ ДО </w:t>
            </w:r>
            <w:proofErr w:type="spellStart"/>
            <w:r w:rsidRPr="00106DC9">
              <w:t>Кяхтинский</w:t>
            </w:r>
            <w:proofErr w:type="spellEnd"/>
            <w:r w:rsidRPr="00106DC9">
              <w:t xml:space="preserve"> ЦДО</w:t>
            </w:r>
          </w:p>
          <w:p w:rsidR="004A5BB5" w:rsidRPr="00106DC9" w:rsidRDefault="004A5BB5" w:rsidP="00DB5C44">
            <w:pPr>
              <w:pStyle w:val="Default"/>
              <w:spacing w:line="360" w:lineRule="auto"/>
            </w:pPr>
            <w:r>
              <w:t>__________ /</w:t>
            </w:r>
            <w:proofErr w:type="spellStart"/>
            <w:r>
              <w:t>Манидарова</w:t>
            </w:r>
            <w:proofErr w:type="spellEnd"/>
            <w:r>
              <w:t xml:space="preserve"> Л.Б.</w:t>
            </w:r>
            <w:r w:rsidRPr="00106DC9">
              <w:t xml:space="preserve">/ </w:t>
            </w:r>
          </w:p>
          <w:p w:rsidR="004A5BB5" w:rsidRPr="00106DC9" w:rsidRDefault="004A5BB5" w:rsidP="004A5BB5">
            <w:pPr>
              <w:pStyle w:val="Default"/>
              <w:spacing w:line="360" w:lineRule="auto"/>
            </w:pPr>
            <w:r>
              <w:t>«15</w:t>
            </w:r>
            <w:r w:rsidRPr="00106DC9">
              <w:t>»  сентября 202</w:t>
            </w:r>
            <w:r>
              <w:t>4</w:t>
            </w:r>
            <w:r w:rsidRPr="00106DC9">
              <w:t xml:space="preserve"> г. </w:t>
            </w:r>
          </w:p>
        </w:tc>
        <w:tc>
          <w:tcPr>
            <w:tcW w:w="4982" w:type="dxa"/>
          </w:tcPr>
          <w:p w:rsidR="004A5BB5" w:rsidRPr="00106DC9" w:rsidRDefault="004A5BB5" w:rsidP="00DB5C44">
            <w:pPr>
              <w:pStyle w:val="Default"/>
              <w:spacing w:line="360" w:lineRule="auto"/>
            </w:pPr>
            <w:r w:rsidRPr="00106DC9">
              <w:t xml:space="preserve">УТВЕРЖДАЮ </w:t>
            </w:r>
          </w:p>
          <w:p w:rsidR="004A5BB5" w:rsidRPr="00106DC9" w:rsidRDefault="004A5BB5" w:rsidP="00DB5C44">
            <w:pPr>
              <w:pStyle w:val="Default"/>
              <w:spacing w:line="360" w:lineRule="auto"/>
            </w:pPr>
            <w:r>
              <w:t>Директор</w:t>
            </w:r>
            <w:r w:rsidRPr="00106DC9">
              <w:t xml:space="preserve"> </w:t>
            </w:r>
          </w:p>
          <w:p w:rsidR="004A5BB5" w:rsidRPr="00106DC9" w:rsidRDefault="004A5BB5" w:rsidP="00DB5C44">
            <w:pPr>
              <w:pStyle w:val="Default"/>
              <w:spacing w:line="360" w:lineRule="auto"/>
            </w:pPr>
            <w:r w:rsidRPr="00106DC9">
              <w:t xml:space="preserve">МБУ ДО </w:t>
            </w:r>
            <w:proofErr w:type="spellStart"/>
            <w:r w:rsidRPr="00106DC9">
              <w:t>Кяхтинский</w:t>
            </w:r>
            <w:proofErr w:type="spellEnd"/>
            <w:r w:rsidRPr="00106DC9">
              <w:t xml:space="preserve"> ЦДО</w:t>
            </w:r>
          </w:p>
          <w:p w:rsidR="004A5BB5" w:rsidRPr="00106DC9" w:rsidRDefault="004A5BB5" w:rsidP="00DB5C44">
            <w:pPr>
              <w:pStyle w:val="Default"/>
              <w:spacing w:line="360" w:lineRule="auto"/>
            </w:pPr>
            <w:r>
              <w:t>__________ /</w:t>
            </w:r>
            <w:proofErr w:type="spellStart"/>
            <w:r>
              <w:t>Алемасова</w:t>
            </w:r>
            <w:proofErr w:type="spellEnd"/>
            <w:r>
              <w:t xml:space="preserve"> М.В</w:t>
            </w:r>
            <w:r w:rsidRPr="00106DC9">
              <w:t xml:space="preserve">/ </w:t>
            </w:r>
          </w:p>
          <w:p w:rsidR="004A5BB5" w:rsidRDefault="004A5BB5" w:rsidP="004A5BB5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106DC9">
              <w:t>«15» сентября  202</w:t>
            </w:r>
            <w:r>
              <w:t>4</w:t>
            </w:r>
            <w:r w:rsidRPr="00106DC9"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38A8" w:rsidRPr="007E3BAC" w:rsidRDefault="00EA38A8" w:rsidP="00EA38A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Карта индивидуального образовательного маршрута педагога </w:t>
      </w:r>
    </w:p>
    <w:p w:rsidR="00EA38A8" w:rsidRPr="00EA38A8" w:rsidRDefault="00EA38A8" w:rsidP="00EA38A8">
      <w:pPr>
        <w:pStyle w:val="Default"/>
      </w:pPr>
      <w:r w:rsidRPr="00EA38A8">
        <w:rPr>
          <w:b/>
          <w:bCs/>
        </w:rPr>
        <w:t xml:space="preserve">1. Информационная справка о педагоге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6848"/>
      </w:tblGrid>
      <w:tr w:rsidR="00EA38A8" w:rsidRPr="00EA38A8" w:rsidTr="00DA6325">
        <w:trPr>
          <w:trHeight w:val="127"/>
        </w:trPr>
        <w:tc>
          <w:tcPr>
            <w:tcW w:w="2376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Название учебного заведения, регион </w:t>
            </w:r>
          </w:p>
        </w:tc>
        <w:tc>
          <w:tcPr>
            <w:tcW w:w="6848" w:type="dxa"/>
          </w:tcPr>
          <w:p w:rsidR="00EA38A8" w:rsidRPr="00EA38A8" w:rsidRDefault="00144770">
            <w:pPr>
              <w:pStyle w:val="Default"/>
            </w:pPr>
            <w:r>
              <w:t>МБУ ДО КЦДО</w:t>
            </w:r>
          </w:p>
        </w:tc>
      </w:tr>
      <w:tr w:rsidR="00EA38A8" w:rsidRPr="00EA38A8" w:rsidTr="00DA6325">
        <w:trPr>
          <w:trHeight w:val="127"/>
        </w:trPr>
        <w:tc>
          <w:tcPr>
            <w:tcW w:w="2376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ФИО педагога, занимаемая должность </w:t>
            </w:r>
          </w:p>
        </w:tc>
        <w:tc>
          <w:tcPr>
            <w:tcW w:w="6848" w:type="dxa"/>
          </w:tcPr>
          <w:p w:rsidR="00EA38A8" w:rsidRPr="00EA38A8" w:rsidRDefault="00144770">
            <w:pPr>
              <w:pStyle w:val="Default"/>
            </w:pPr>
            <w:proofErr w:type="spellStart"/>
            <w:r>
              <w:t>Финк</w:t>
            </w:r>
            <w:proofErr w:type="spellEnd"/>
            <w:r>
              <w:t xml:space="preserve"> Ирина Юрьевна</w:t>
            </w:r>
            <w:r w:rsidR="007E3BAC">
              <w:t>, педагог дополнительного образования</w:t>
            </w:r>
          </w:p>
        </w:tc>
      </w:tr>
      <w:tr w:rsidR="00EA38A8" w:rsidRPr="00EA38A8" w:rsidTr="00DA6325">
        <w:trPr>
          <w:trHeight w:val="127"/>
        </w:trPr>
        <w:tc>
          <w:tcPr>
            <w:tcW w:w="2376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Образование </w:t>
            </w:r>
          </w:p>
        </w:tc>
        <w:tc>
          <w:tcPr>
            <w:tcW w:w="6848" w:type="dxa"/>
          </w:tcPr>
          <w:p w:rsidR="00EA38A8" w:rsidRPr="00EA38A8" w:rsidRDefault="00144770">
            <w:pPr>
              <w:pStyle w:val="Default"/>
            </w:pPr>
            <w:r>
              <w:t>Высшее: Забайкальский Государственный университет им. Н.Г. Чернышевского, факультет художественного образования</w:t>
            </w:r>
          </w:p>
        </w:tc>
      </w:tr>
      <w:tr w:rsidR="00EA38A8" w:rsidRPr="00EA38A8" w:rsidTr="00DA6325">
        <w:trPr>
          <w:trHeight w:val="127"/>
        </w:trPr>
        <w:tc>
          <w:tcPr>
            <w:tcW w:w="2376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Педагогический стаж </w:t>
            </w:r>
          </w:p>
        </w:tc>
        <w:tc>
          <w:tcPr>
            <w:tcW w:w="6848" w:type="dxa"/>
          </w:tcPr>
          <w:p w:rsidR="00EA38A8" w:rsidRPr="00EA38A8" w:rsidRDefault="00144770">
            <w:pPr>
              <w:pStyle w:val="Default"/>
            </w:pPr>
            <w:r>
              <w:t>4 года</w:t>
            </w:r>
          </w:p>
        </w:tc>
      </w:tr>
      <w:tr w:rsidR="00EA38A8" w:rsidRPr="00EA38A8" w:rsidTr="00DA6325">
        <w:trPr>
          <w:trHeight w:val="127"/>
        </w:trPr>
        <w:tc>
          <w:tcPr>
            <w:tcW w:w="2376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Квалификационная категория </w:t>
            </w:r>
          </w:p>
        </w:tc>
        <w:tc>
          <w:tcPr>
            <w:tcW w:w="6848" w:type="dxa"/>
          </w:tcPr>
          <w:p w:rsidR="00EA38A8" w:rsidRPr="008721E9" w:rsidRDefault="00FB21D6">
            <w:pPr>
              <w:pStyle w:val="Default"/>
            </w:pPr>
            <w:r>
              <w:t>первая</w:t>
            </w:r>
          </w:p>
        </w:tc>
      </w:tr>
      <w:tr w:rsidR="00EA38A8" w:rsidRPr="00EA38A8" w:rsidTr="00DA6325">
        <w:trPr>
          <w:trHeight w:val="127"/>
        </w:trPr>
        <w:tc>
          <w:tcPr>
            <w:tcW w:w="2376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Дата аттестации </w:t>
            </w:r>
          </w:p>
        </w:tc>
        <w:tc>
          <w:tcPr>
            <w:tcW w:w="6848" w:type="dxa"/>
          </w:tcPr>
          <w:p w:rsidR="00EA38A8" w:rsidRPr="008721E9" w:rsidRDefault="00FB21D6">
            <w:pPr>
              <w:pStyle w:val="Default"/>
            </w:pPr>
            <w:r>
              <w:t>24.04.2024</w:t>
            </w:r>
          </w:p>
        </w:tc>
      </w:tr>
      <w:tr w:rsidR="00EA38A8" w:rsidRPr="00EA38A8" w:rsidTr="00DA6325">
        <w:trPr>
          <w:trHeight w:val="288"/>
        </w:trPr>
        <w:tc>
          <w:tcPr>
            <w:tcW w:w="2376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Курсы повышения квалификации (за последние 3 года) </w:t>
            </w:r>
          </w:p>
        </w:tc>
        <w:tc>
          <w:tcPr>
            <w:tcW w:w="6848" w:type="dxa"/>
          </w:tcPr>
          <w:p w:rsidR="00144770" w:rsidRDefault="00144770" w:rsidP="0014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824AB3">
              <w:rPr>
                <w:rFonts w:ascii="Times New Roman" w:hAnsi="Times New Roman" w:cs="Times New Roman"/>
              </w:rPr>
              <w:t xml:space="preserve"> г. - </w:t>
            </w:r>
            <w:r w:rsidRPr="00824AB3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ГАУ ДПО РБ БРИОП «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Дополнительные общеобразовательные общеразвивающие программы художественной направленности: нормы и практика» 108</w:t>
            </w:r>
            <w:r w:rsidRPr="00824AB3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ч;</w:t>
            </w:r>
          </w:p>
          <w:p w:rsidR="00144770" w:rsidRDefault="00144770" w:rsidP="0014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2022 г.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«Современные методы </w:t>
            </w:r>
            <w:proofErr w:type="spellStart"/>
            <w:r>
              <w:rPr>
                <w:rFonts w:ascii="Times New Roman" w:hAnsi="Times New Roman" w:cs="Times New Roman"/>
              </w:rPr>
              <w:t>арт-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терапии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: базовые техники» 72 ч;</w:t>
            </w:r>
          </w:p>
          <w:p w:rsidR="00144770" w:rsidRPr="00EF1EA2" w:rsidRDefault="00144770" w:rsidP="0014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2022 г.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«Педагогические технологии в дополнительном образовании детей и взрослых основы персонального образования» </w:t>
            </w:r>
          </w:p>
          <w:p w:rsidR="00144770" w:rsidRPr="00EF1EA2" w:rsidRDefault="00144770" w:rsidP="0014477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 ч;</w:t>
            </w:r>
          </w:p>
          <w:p w:rsidR="00144770" w:rsidRDefault="00144770" w:rsidP="0014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824AB3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2022 г - ГАУ ДО РБ "РЦХТТ "Созвездие" «Профессиональная компетенция педагогических кадров в сфере дополнительного образования» 36 ч;</w:t>
            </w:r>
          </w:p>
          <w:p w:rsidR="00144770" w:rsidRDefault="00144770" w:rsidP="0014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2023 г. ООО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» «Актуальные вопросы художественно- эстетического воспитания детей в деятельности педагога дополнительного образования (декоративно- прикладное и изобразительное искусство) 144 ч;</w:t>
            </w:r>
          </w:p>
          <w:p w:rsidR="00144770" w:rsidRDefault="00144770" w:rsidP="001447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2023</w:t>
            </w:r>
            <w:r w:rsidRPr="00824AB3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г. </w:t>
            </w:r>
            <w:r w:rsidRPr="00824AB3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ГАУ ДПО РБ БРИОП «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Развитие художественно- прикладных промыслов на уроках технологии</w:t>
            </w:r>
            <w:r w:rsidRPr="00824AB3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" – 72 ч;</w:t>
            </w:r>
          </w:p>
          <w:p w:rsidR="00EA38A8" w:rsidRPr="00DA6325" w:rsidRDefault="00144770" w:rsidP="00DA63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2024 г.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«Организация работы с обучающимися с ОВЗ в контексте реализации обновленных ФГОС НОО и ФГОС ООО» 72 ч.</w:t>
            </w:r>
          </w:p>
        </w:tc>
        <w:bookmarkStart w:id="0" w:name="_GoBack"/>
        <w:bookmarkEnd w:id="0"/>
      </w:tr>
      <w:tr w:rsidR="00EA38A8" w:rsidRPr="00EA38A8" w:rsidTr="00DA6325">
        <w:trPr>
          <w:trHeight w:val="127"/>
        </w:trPr>
        <w:tc>
          <w:tcPr>
            <w:tcW w:w="2376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Учёная степень </w:t>
            </w:r>
          </w:p>
        </w:tc>
        <w:tc>
          <w:tcPr>
            <w:tcW w:w="6848" w:type="dxa"/>
          </w:tcPr>
          <w:p w:rsidR="00EA38A8" w:rsidRPr="00EA38A8" w:rsidRDefault="00FB21D6">
            <w:pPr>
              <w:pStyle w:val="Default"/>
            </w:pPr>
            <w:r>
              <w:t>нет</w:t>
            </w:r>
          </w:p>
        </w:tc>
      </w:tr>
      <w:tr w:rsidR="00EA38A8" w:rsidRPr="00EA38A8" w:rsidTr="00DA6325">
        <w:trPr>
          <w:trHeight w:val="127"/>
        </w:trPr>
        <w:tc>
          <w:tcPr>
            <w:tcW w:w="2376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Звание </w:t>
            </w:r>
          </w:p>
        </w:tc>
        <w:tc>
          <w:tcPr>
            <w:tcW w:w="6848" w:type="dxa"/>
          </w:tcPr>
          <w:p w:rsidR="00EA38A8" w:rsidRPr="00EA38A8" w:rsidRDefault="00FB21D6">
            <w:pPr>
              <w:pStyle w:val="Default"/>
            </w:pPr>
            <w:r>
              <w:t>нет</w:t>
            </w:r>
          </w:p>
        </w:tc>
      </w:tr>
      <w:tr w:rsidR="00EA38A8" w:rsidRPr="00EA38A8" w:rsidTr="00DA6325">
        <w:trPr>
          <w:trHeight w:val="127"/>
        </w:trPr>
        <w:tc>
          <w:tcPr>
            <w:tcW w:w="2376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Награды, поощрения </w:t>
            </w:r>
          </w:p>
        </w:tc>
        <w:tc>
          <w:tcPr>
            <w:tcW w:w="6848" w:type="dxa"/>
          </w:tcPr>
          <w:p w:rsidR="00144770" w:rsidRDefault="000152BE">
            <w:pPr>
              <w:pStyle w:val="Default"/>
            </w:pPr>
            <w:r>
              <w:rPr>
                <w:b/>
              </w:rPr>
              <w:t>1</w:t>
            </w:r>
            <w:r w:rsidR="00144770" w:rsidRPr="008721E9">
              <w:rPr>
                <w:b/>
              </w:rPr>
              <w:t>.</w:t>
            </w:r>
            <w:r w:rsidR="00144770">
              <w:t xml:space="preserve"> </w:t>
            </w:r>
            <w:r w:rsidR="00144770" w:rsidRPr="00144770">
              <w:t>Рай</w:t>
            </w:r>
            <w:r w:rsidR="008721E9">
              <w:t xml:space="preserve">онный </w:t>
            </w:r>
            <w:r w:rsidR="008721E9">
              <w:tab/>
              <w:t>25.02.2022</w:t>
            </w:r>
            <w:r w:rsidR="008721E9">
              <w:tab/>
              <w:t xml:space="preserve">Благодарность Б-Д.Г. </w:t>
            </w:r>
            <w:proofErr w:type="spellStart"/>
            <w:r w:rsidR="008721E9">
              <w:t>Буянтуев</w:t>
            </w:r>
            <w:proofErr w:type="spellEnd"/>
            <w:r w:rsidR="008721E9">
              <w:t xml:space="preserve">. </w:t>
            </w:r>
            <w:r w:rsidR="00144770" w:rsidRPr="00144770">
              <w:t xml:space="preserve">За участие в районном методическом семинаре учителей изобразительного искусства общеобразовательных учреждений </w:t>
            </w:r>
            <w:proofErr w:type="spellStart"/>
            <w:r w:rsidR="00144770" w:rsidRPr="00144770">
              <w:t>Кяхтинского</w:t>
            </w:r>
            <w:proofErr w:type="spellEnd"/>
            <w:r w:rsidR="00144770" w:rsidRPr="00144770">
              <w:t xml:space="preserve"> района и проведение мастер-класса</w:t>
            </w:r>
            <w:proofErr w:type="gramStart"/>
            <w:r w:rsidR="00144770" w:rsidRPr="00144770">
              <w:t>»Р</w:t>
            </w:r>
            <w:proofErr w:type="gramEnd"/>
            <w:r w:rsidR="00144770" w:rsidRPr="00144770">
              <w:t xml:space="preserve">исование в технике </w:t>
            </w:r>
            <w:proofErr w:type="spellStart"/>
            <w:r w:rsidR="00144770" w:rsidRPr="00144770">
              <w:t>Эбру</w:t>
            </w:r>
            <w:proofErr w:type="spellEnd"/>
            <w:r w:rsidR="00144770" w:rsidRPr="00144770">
              <w:t>»</w:t>
            </w:r>
            <w:r w:rsidR="008721E9">
              <w:t>.</w:t>
            </w:r>
          </w:p>
          <w:p w:rsidR="00144770" w:rsidRDefault="000152BE">
            <w:pPr>
              <w:pStyle w:val="Default"/>
            </w:pPr>
            <w:r>
              <w:rPr>
                <w:b/>
              </w:rPr>
              <w:t>2</w:t>
            </w:r>
            <w:r w:rsidR="00144770">
              <w:t xml:space="preserve">. </w:t>
            </w:r>
            <w:r w:rsidR="00144770" w:rsidRPr="00144770">
              <w:t>Республиканский</w:t>
            </w:r>
            <w:r w:rsidR="00144770" w:rsidRPr="00144770">
              <w:tab/>
              <w:t>23.11.2</w:t>
            </w:r>
            <w:r w:rsidR="008721E9">
              <w:t>023</w:t>
            </w:r>
            <w:r>
              <w:t>.</w:t>
            </w:r>
            <w:r w:rsidR="008721E9">
              <w:tab/>
              <w:t xml:space="preserve">Диплом гран-при </w:t>
            </w:r>
            <w:proofErr w:type="spellStart"/>
            <w:r w:rsidR="008721E9">
              <w:lastRenderedPageBreak/>
              <w:t>А.Б.Дамбуев</w:t>
            </w:r>
            <w:proofErr w:type="spellEnd"/>
            <w:r w:rsidR="008721E9">
              <w:t xml:space="preserve">. </w:t>
            </w:r>
            <w:r w:rsidR="00144770" w:rsidRPr="00144770">
              <w:t>Республиканский конкурс методических разработок «Воспитание гармонично развитой личности в системе дополнительного образования детей»</w:t>
            </w:r>
            <w:r w:rsidR="008721E9">
              <w:t>.</w:t>
            </w:r>
          </w:p>
          <w:p w:rsidR="00144770" w:rsidRPr="00EA38A8" w:rsidRDefault="000152BE" w:rsidP="000152BE">
            <w:pPr>
              <w:pStyle w:val="Default"/>
            </w:pPr>
            <w:r>
              <w:rPr>
                <w:b/>
              </w:rPr>
              <w:t>3</w:t>
            </w:r>
            <w:r w:rsidR="00144770" w:rsidRPr="008721E9">
              <w:rPr>
                <w:b/>
              </w:rPr>
              <w:t>.</w:t>
            </w:r>
            <w:r w:rsidR="00144770">
              <w:t xml:space="preserve"> </w:t>
            </w:r>
            <w:r w:rsidR="008721E9">
              <w:t xml:space="preserve">Районный </w:t>
            </w:r>
            <w:r w:rsidR="008721E9">
              <w:tab/>
              <w:t>21.05.2023</w:t>
            </w:r>
            <w:r w:rsidR="008721E9">
              <w:tab/>
              <w:t xml:space="preserve">Грамота Б-Д.Г. </w:t>
            </w:r>
            <w:proofErr w:type="spellStart"/>
            <w:r w:rsidR="008721E9">
              <w:t>Буянтуев</w:t>
            </w:r>
            <w:proofErr w:type="spellEnd"/>
            <w:r w:rsidR="008721E9">
              <w:t xml:space="preserve">. </w:t>
            </w:r>
            <w:r w:rsidR="00144770" w:rsidRPr="00144770">
              <w:t>За достигнутые успехи в организации и совершенствовании учебного процесс, формирование культурного и нравственного развития личности, высокий профессионализм и компетентность, добросовестный труд и творческий подход к педагогической деятельности</w:t>
            </w:r>
            <w:r w:rsidR="008721E9">
              <w:t>.</w:t>
            </w:r>
          </w:p>
        </w:tc>
      </w:tr>
      <w:tr w:rsidR="00EA38A8" w:rsidRPr="00EA38A8" w:rsidTr="00DA6325">
        <w:trPr>
          <w:trHeight w:val="127"/>
        </w:trPr>
        <w:tc>
          <w:tcPr>
            <w:tcW w:w="2376" w:type="dxa"/>
          </w:tcPr>
          <w:p w:rsidR="00EA38A8" w:rsidRPr="00EA38A8" w:rsidRDefault="00EA38A8">
            <w:pPr>
              <w:pStyle w:val="Default"/>
            </w:pPr>
            <w:r w:rsidRPr="00EA38A8">
              <w:lastRenderedPageBreak/>
              <w:t xml:space="preserve">Дополнительные сведения </w:t>
            </w:r>
          </w:p>
        </w:tc>
        <w:tc>
          <w:tcPr>
            <w:tcW w:w="6848" w:type="dxa"/>
          </w:tcPr>
          <w:p w:rsidR="00EA38A8" w:rsidRPr="00EA38A8" w:rsidRDefault="00EA38A8">
            <w:pPr>
              <w:pStyle w:val="Default"/>
            </w:pPr>
          </w:p>
        </w:tc>
      </w:tr>
      <w:tr w:rsidR="00EA38A8" w:rsidRPr="00EA38A8" w:rsidTr="00DA6325">
        <w:trPr>
          <w:trHeight w:val="127"/>
        </w:trPr>
        <w:tc>
          <w:tcPr>
            <w:tcW w:w="2376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Год реализации ИОМ (учебный) </w:t>
            </w:r>
          </w:p>
        </w:tc>
        <w:tc>
          <w:tcPr>
            <w:tcW w:w="6848" w:type="dxa"/>
          </w:tcPr>
          <w:p w:rsidR="00EA38A8" w:rsidRPr="00EA38A8" w:rsidRDefault="00144770">
            <w:pPr>
              <w:pStyle w:val="Default"/>
            </w:pPr>
            <w:r>
              <w:t>2024-2025</w:t>
            </w:r>
          </w:p>
        </w:tc>
      </w:tr>
    </w:tbl>
    <w:p w:rsidR="00EA38A8" w:rsidRPr="00EA38A8" w:rsidRDefault="00EA38A8" w:rsidP="00EA38A8">
      <w:pPr>
        <w:pStyle w:val="Default"/>
      </w:pPr>
    </w:p>
    <w:p w:rsidR="00EA38A8" w:rsidRPr="00EA38A8" w:rsidRDefault="00EA38A8" w:rsidP="00EA38A8">
      <w:pPr>
        <w:pStyle w:val="Default"/>
      </w:pPr>
      <w:r w:rsidRPr="00EA38A8">
        <w:rPr>
          <w:b/>
          <w:bCs/>
        </w:rPr>
        <w:t xml:space="preserve">2. Результаты входной диагностики профессиональных дефицитов 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1701"/>
        <w:gridCol w:w="992"/>
        <w:gridCol w:w="993"/>
        <w:gridCol w:w="1133"/>
        <w:gridCol w:w="992"/>
      </w:tblGrid>
      <w:tr w:rsidR="00EA38A8" w:rsidRPr="00EA38A8" w:rsidTr="00EA38A8">
        <w:trPr>
          <w:trHeight w:val="125"/>
        </w:trPr>
        <w:tc>
          <w:tcPr>
            <w:tcW w:w="3652" w:type="dxa"/>
            <w:vMerge w:val="restart"/>
          </w:tcPr>
          <w:p w:rsidR="00EA38A8" w:rsidRPr="00EA38A8" w:rsidRDefault="00EA38A8">
            <w:pPr>
              <w:pStyle w:val="Default"/>
            </w:pPr>
            <w:r w:rsidRPr="00EA38A8">
              <w:rPr>
                <w:b/>
                <w:bCs/>
              </w:rPr>
              <w:t xml:space="preserve">Компетенции </w:t>
            </w:r>
          </w:p>
        </w:tc>
        <w:tc>
          <w:tcPr>
            <w:tcW w:w="1701" w:type="dxa"/>
            <w:vMerge w:val="restart"/>
          </w:tcPr>
          <w:p w:rsidR="00EA38A8" w:rsidRPr="00EA38A8" w:rsidRDefault="00EA38A8">
            <w:pPr>
              <w:pStyle w:val="Default"/>
            </w:pPr>
            <w:r w:rsidRPr="00EA38A8">
              <w:rPr>
                <w:b/>
                <w:bCs/>
              </w:rPr>
              <w:t xml:space="preserve">Затруднения </w:t>
            </w:r>
          </w:p>
        </w:tc>
        <w:tc>
          <w:tcPr>
            <w:tcW w:w="4110" w:type="dxa"/>
            <w:gridSpan w:val="4"/>
          </w:tcPr>
          <w:p w:rsidR="00EA38A8" w:rsidRPr="00EA38A8" w:rsidRDefault="00EA38A8" w:rsidP="00EA38A8">
            <w:pPr>
              <w:pStyle w:val="Default"/>
              <w:jc w:val="center"/>
              <w:rPr>
                <w:b/>
                <w:bCs/>
              </w:rPr>
            </w:pPr>
            <w:r w:rsidRPr="00EA38A8">
              <w:rPr>
                <w:b/>
                <w:bCs/>
              </w:rPr>
              <w:t>Уровень (%)</w:t>
            </w:r>
          </w:p>
        </w:tc>
      </w:tr>
      <w:tr w:rsidR="00EA38A8" w:rsidRPr="00EA38A8" w:rsidTr="00EA38A8">
        <w:trPr>
          <w:trHeight w:val="125"/>
        </w:trPr>
        <w:tc>
          <w:tcPr>
            <w:tcW w:w="3652" w:type="dxa"/>
            <w:vMerge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EA38A8" w:rsidRPr="00EA38A8" w:rsidRDefault="00EA38A8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низкий</w:t>
            </w:r>
          </w:p>
        </w:tc>
        <w:tc>
          <w:tcPr>
            <w:tcW w:w="993" w:type="dxa"/>
          </w:tcPr>
          <w:p w:rsidR="00EA38A8" w:rsidRPr="00EA38A8" w:rsidRDefault="00EA38A8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средний</w:t>
            </w:r>
          </w:p>
        </w:tc>
        <w:tc>
          <w:tcPr>
            <w:tcW w:w="1133" w:type="dxa"/>
          </w:tcPr>
          <w:p w:rsidR="00EA38A8" w:rsidRPr="00EA38A8" w:rsidRDefault="00EA38A8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высокий</w:t>
            </w:r>
          </w:p>
        </w:tc>
        <w:tc>
          <w:tcPr>
            <w:tcW w:w="992" w:type="dxa"/>
          </w:tcPr>
          <w:p w:rsidR="00EA38A8" w:rsidRPr="00EA38A8" w:rsidRDefault="00EA38A8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общий</w:t>
            </w:r>
          </w:p>
        </w:tc>
      </w:tr>
      <w:tr w:rsidR="00EA38A8" w:rsidRPr="00EA38A8" w:rsidTr="00EA38A8">
        <w:trPr>
          <w:trHeight w:val="125"/>
        </w:trPr>
        <w:tc>
          <w:tcPr>
            <w:tcW w:w="3652" w:type="dxa"/>
          </w:tcPr>
          <w:p w:rsidR="00EA38A8" w:rsidRPr="00EA38A8" w:rsidRDefault="00EA38A8" w:rsidP="00AC50B8">
            <w:pPr>
              <w:pStyle w:val="Default"/>
            </w:pPr>
            <w:r w:rsidRPr="00EA38A8">
              <w:t xml:space="preserve">Предметные </w:t>
            </w:r>
          </w:p>
        </w:tc>
        <w:tc>
          <w:tcPr>
            <w:tcW w:w="1701" w:type="dxa"/>
          </w:tcPr>
          <w:p w:rsidR="00EA38A8" w:rsidRPr="00CB64BD" w:rsidRDefault="007E3BAC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EA38A8" w:rsidRPr="00CB64BD" w:rsidRDefault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  <w:tc>
          <w:tcPr>
            <w:tcW w:w="993" w:type="dxa"/>
          </w:tcPr>
          <w:p w:rsidR="00EA38A8" w:rsidRPr="00CB64BD" w:rsidRDefault="00EF22F1" w:rsidP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  <w:tc>
          <w:tcPr>
            <w:tcW w:w="1133" w:type="dxa"/>
          </w:tcPr>
          <w:p w:rsidR="00EA38A8" w:rsidRPr="00CB64BD" w:rsidRDefault="00EF22F1" w:rsidP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  <w:tc>
          <w:tcPr>
            <w:tcW w:w="992" w:type="dxa"/>
          </w:tcPr>
          <w:p w:rsidR="00EA38A8" w:rsidRPr="00CB64BD" w:rsidRDefault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</w:tr>
      <w:tr w:rsidR="00EA38A8" w:rsidRPr="00EA38A8" w:rsidTr="00EA38A8">
        <w:trPr>
          <w:trHeight w:val="125"/>
        </w:trPr>
        <w:tc>
          <w:tcPr>
            <w:tcW w:w="3652" w:type="dxa"/>
          </w:tcPr>
          <w:p w:rsidR="00EA38A8" w:rsidRPr="00EA38A8" w:rsidRDefault="00EA38A8" w:rsidP="00AC50B8">
            <w:pPr>
              <w:pStyle w:val="Default"/>
            </w:pPr>
            <w:r w:rsidRPr="00EA38A8">
              <w:t xml:space="preserve">Методические </w:t>
            </w:r>
          </w:p>
        </w:tc>
        <w:tc>
          <w:tcPr>
            <w:tcW w:w="1701" w:type="dxa"/>
          </w:tcPr>
          <w:p w:rsidR="00EA38A8" w:rsidRPr="00CB64BD" w:rsidRDefault="007E3BAC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Проведение занятий с СОТ</w:t>
            </w:r>
          </w:p>
        </w:tc>
        <w:tc>
          <w:tcPr>
            <w:tcW w:w="992" w:type="dxa"/>
          </w:tcPr>
          <w:p w:rsidR="00EA38A8" w:rsidRPr="00CB64BD" w:rsidRDefault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40</w:t>
            </w:r>
          </w:p>
        </w:tc>
        <w:tc>
          <w:tcPr>
            <w:tcW w:w="993" w:type="dxa"/>
          </w:tcPr>
          <w:p w:rsidR="00EA38A8" w:rsidRPr="00CB64BD" w:rsidRDefault="00EA38A8">
            <w:pPr>
              <w:pStyle w:val="Default"/>
              <w:rPr>
                <w:bCs/>
              </w:rPr>
            </w:pPr>
          </w:p>
        </w:tc>
        <w:tc>
          <w:tcPr>
            <w:tcW w:w="1133" w:type="dxa"/>
          </w:tcPr>
          <w:p w:rsidR="00EA38A8" w:rsidRPr="00CB64BD" w:rsidRDefault="00EA38A8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EA38A8" w:rsidRPr="00CB64BD" w:rsidRDefault="00EA38A8">
            <w:pPr>
              <w:pStyle w:val="Default"/>
              <w:rPr>
                <w:bCs/>
              </w:rPr>
            </w:pPr>
          </w:p>
        </w:tc>
      </w:tr>
      <w:tr w:rsidR="00EA38A8" w:rsidRPr="00EA38A8" w:rsidTr="00EA38A8">
        <w:trPr>
          <w:trHeight w:val="125"/>
        </w:trPr>
        <w:tc>
          <w:tcPr>
            <w:tcW w:w="3652" w:type="dxa"/>
          </w:tcPr>
          <w:p w:rsidR="00EA38A8" w:rsidRPr="00EA38A8" w:rsidRDefault="00EA38A8" w:rsidP="00AC50B8">
            <w:pPr>
              <w:pStyle w:val="Default"/>
            </w:pPr>
            <w:r w:rsidRPr="00EA38A8">
              <w:t xml:space="preserve">Психолого-педагогические </w:t>
            </w:r>
          </w:p>
        </w:tc>
        <w:tc>
          <w:tcPr>
            <w:tcW w:w="1701" w:type="dxa"/>
          </w:tcPr>
          <w:p w:rsidR="00EA38A8" w:rsidRPr="00CB64BD" w:rsidRDefault="007E3BAC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EA38A8" w:rsidRPr="00CB64BD" w:rsidRDefault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  <w:tc>
          <w:tcPr>
            <w:tcW w:w="993" w:type="dxa"/>
          </w:tcPr>
          <w:p w:rsidR="00EA38A8" w:rsidRPr="00CB64BD" w:rsidRDefault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  <w:tc>
          <w:tcPr>
            <w:tcW w:w="1133" w:type="dxa"/>
          </w:tcPr>
          <w:p w:rsidR="00EA38A8" w:rsidRPr="00CB64BD" w:rsidRDefault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  <w:tc>
          <w:tcPr>
            <w:tcW w:w="992" w:type="dxa"/>
          </w:tcPr>
          <w:p w:rsidR="00EA38A8" w:rsidRPr="00CB64BD" w:rsidRDefault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</w:tr>
      <w:tr w:rsidR="00EA38A8" w:rsidRPr="00EA38A8" w:rsidTr="00EA38A8">
        <w:trPr>
          <w:trHeight w:val="125"/>
        </w:trPr>
        <w:tc>
          <w:tcPr>
            <w:tcW w:w="3652" w:type="dxa"/>
          </w:tcPr>
          <w:p w:rsidR="00EA38A8" w:rsidRPr="00EA38A8" w:rsidRDefault="00EA38A8" w:rsidP="00AC50B8">
            <w:pPr>
              <w:pStyle w:val="Default"/>
            </w:pPr>
            <w:r w:rsidRPr="00EA38A8">
              <w:t xml:space="preserve">Коммуникативные </w:t>
            </w:r>
          </w:p>
        </w:tc>
        <w:tc>
          <w:tcPr>
            <w:tcW w:w="1701" w:type="dxa"/>
          </w:tcPr>
          <w:p w:rsidR="00EA38A8" w:rsidRPr="00CB64BD" w:rsidRDefault="007E3BAC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EA38A8" w:rsidRPr="00CB64BD" w:rsidRDefault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  <w:tc>
          <w:tcPr>
            <w:tcW w:w="993" w:type="dxa"/>
          </w:tcPr>
          <w:p w:rsidR="00EA38A8" w:rsidRPr="00CB64BD" w:rsidRDefault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  <w:tc>
          <w:tcPr>
            <w:tcW w:w="1133" w:type="dxa"/>
          </w:tcPr>
          <w:p w:rsidR="00EA38A8" w:rsidRPr="00CB64BD" w:rsidRDefault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  <w:tc>
          <w:tcPr>
            <w:tcW w:w="992" w:type="dxa"/>
          </w:tcPr>
          <w:p w:rsidR="00EA38A8" w:rsidRPr="00CB64BD" w:rsidRDefault="00EF22F1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</w:tr>
      <w:tr w:rsidR="00EA38A8" w:rsidRPr="00EA38A8" w:rsidTr="00EA38A8">
        <w:trPr>
          <w:trHeight w:val="125"/>
        </w:trPr>
        <w:tc>
          <w:tcPr>
            <w:tcW w:w="3652" w:type="dxa"/>
          </w:tcPr>
          <w:p w:rsidR="00EA38A8" w:rsidRPr="00EA38A8" w:rsidRDefault="00EA38A8" w:rsidP="00AC50B8">
            <w:pPr>
              <w:pStyle w:val="Default"/>
            </w:pPr>
            <w:r w:rsidRPr="00EA38A8">
              <w:t xml:space="preserve">ИКТ-компетентность </w:t>
            </w:r>
          </w:p>
        </w:tc>
        <w:tc>
          <w:tcPr>
            <w:tcW w:w="1701" w:type="dxa"/>
          </w:tcPr>
          <w:p w:rsidR="00EA38A8" w:rsidRPr="00CB64BD" w:rsidRDefault="007E3BAC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EA38A8" w:rsidRPr="00CB64BD" w:rsidRDefault="007E3BAC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  <w:tc>
          <w:tcPr>
            <w:tcW w:w="993" w:type="dxa"/>
          </w:tcPr>
          <w:p w:rsidR="00EA38A8" w:rsidRPr="00CB64BD" w:rsidRDefault="007E3BAC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  <w:tc>
          <w:tcPr>
            <w:tcW w:w="1133" w:type="dxa"/>
          </w:tcPr>
          <w:p w:rsidR="00EA38A8" w:rsidRPr="00CB64BD" w:rsidRDefault="007E3BAC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  <w:tc>
          <w:tcPr>
            <w:tcW w:w="992" w:type="dxa"/>
          </w:tcPr>
          <w:p w:rsidR="00EA38A8" w:rsidRPr="00CB64BD" w:rsidRDefault="007E3BAC">
            <w:pPr>
              <w:pStyle w:val="Default"/>
              <w:rPr>
                <w:bCs/>
              </w:rPr>
            </w:pPr>
            <w:r w:rsidRPr="00CB64BD">
              <w:rPr>
                <w:bCs/>
              </w:rPr>
              <w:t>0</w:t>
            </w:r>
          </w:p>
        </w:tc>
      </w:tr>
    </w:tbl>
    <w:p w:rsidR="00EA38A8" w:rsidRPr="00EA38A8" w:rsidRDefault="00EA38A8" w:rsidP="00EA38A8">
      <w:pPr>
        <w:pStyle w:val="Default"/>
      </w:pPr>
    </w:p>
    <w:p w:rsidR="00EA38A8" w:rsidRPr="00EA38A8" w:rsidRDefault="00EA38A8" w:rsidP="00EA38A8">
      <w:pPr>
        <w:pStyle w:val="Default"/>
      </w:pPr>
      <w:r w:rsidRPr="00EA38A8">
        <w:rPr>
          <w:b/>
          <w:bCs/>
        </w:rPr>
        <w:t xml:space="preserve">3. Перечень мероприятий, обеспечивающих повышение уровня профессиональных компетенций </w:t>
      </w:r>
    </w:p>
    <w:tbl>
      <w:tblPr>
        <w:tblStyle w:val="a3"/>
        <w:tblW w:w="0" w:type="auto"/>
        <w:tblLook w:val="04A0"/>
      </w:tblPr>
      <w:tblGrid>
        <w:gridCol w:w="459"/>
        <w:gridCol w:w="1695"/>
        <w:gridCol w:w="1637"/>
        <w:gridCol w:w="1614"/>
        <w:gridCol w:w="1672"/>
        <w:gridCol w:w="1108"/>
        <w:gridCol w:w="1386"/>
      </w:tblGrid>
      <w:tr w:rsidR="00CB64BD" w:rsidRPr="00EA38A8" w:rsidTr="00EF22F1">
        <w:tc>
          <w:tcPr>
            <w:tcW w:w="473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75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Мероприятия, обеспечивающие повышение уровня профессиональных компетенций</w:t>
            </w:r>
          </w:p>
        </w:tc>
        <w:tc>
          <w:tcPr>
            <w:tcW w:w="1713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689" w:type="dxa"/>
          </w:tcPr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1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156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94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результата</w:t>
            </w:r>
          </w:p>
        </w:tc>
      </w:tr>
      <w:tr w:rsidR="00CB64BD" w:rsidRPr="00EA38A8" w:rsidTr="00EF22F1">
        <w:tc>
          <w:tcPr>
            <w:tcW w:w="473" w:type="dxa"/>
          </w:tcPr>
          <w:p w:rsidR="00EF22F1" w:rsidRPr="00EA38A8" w:rsidRDefault="00EF2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713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разрабатывать ДООП по положению, учитывая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екомендации</w:t>
            </w:r>
            <w:proofErr w:type="spellEnd"/>
          </w:p>
        </w:tc>
        <w:tc>
          <w:tcPr>
            <w:tcW w:w="1689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ресурсы интернета</w:t>
            </w:r>
          </w:p>
        </w:tc>
        <w:tc>
          <w:tcPr>
            <w:tcW w:w="1271" w:type="dxa"/>
          </w:tcPr>
          <w:p w:rsidR="00EF22F1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ГАУ ДО РБ «Созвездие» </w:t>
            </w:r>
          </w:p>
          <w:p w:rsidR="004A5BB5" w:rsidRPr="00EA38A8" w:rsidRDefault="004A5BB5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«БРИОП»</w:t>
            </w:r>
          </w:p>
        </w:tc>
        <w:tc>
          <w:tcPr>
            <w:tcW w:w="1156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  <w:tc>
          <w:tcPr>
            <w:tcW w:w="1494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прохождения КПК</w:t>
            </w:r>
          </w:p>
        </w:tc>
      </w:tr>
      <w:tr w:rsidR="00CB64BD" w:rsidRPr="00EA38A8" w:rsidTr="00EF22F1">
        <w:tc>
          <w:tcPr>
            <w:tcW w:w="473" w:type="dxa"/>
          </w:tcPr>
          <w:p w:rsidR="000152BE" w:rsidRDefault="00015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0152BE" w:rsidRDefault="000152BE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 «Актуальные вопросы теории и методики дополнительного образования детей»</w:t>
            </w:r>
          </w:p>
        </w:tc>
        <w:tc>
          <w:tcPr>
            <w:tcW w:w="1713" w:type="dxa"/>
          </w:tcPr>
          <w:p w:rsidR="000152BE" w:rsidRDefault="000152BE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планировать, проводить занятия. Методика преподавания</w:t>
            </w:r>
          </w:p>
        </w:tc>
        <w:tc>
          <w:tcPr>
            <w:tcW w:w="1689" w:type="dxa"/>
          </w:tcPr>
          <w:p w:rsidR="000152BE" w:rsidRDefault="000152BE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1" w:type="dxa"/>
          </w:tcPr>
          <w:p w:rsidR="000152BE" w:rsidRDefault="000152BE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</w:t>
            </w:r>
            <w:r w:rsidR="00CB64BD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переподготовки педагогов»</w:t>
            </w:r>
          </w:p>
          <w:p w:rsidR="000152BE" w:rsidRDefault="000152BE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0152BE" w:rsidRDefault="00CB64BD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07.09-02.10.2024</w:t>
            </w:r>
          </w:p>
        </w:tc>
        <w:tc>
          <w:tcPr>
            <w:tcW w:w="1494" w:type="dxa"/>
          </w:tcPr>
          <w:p w:rsidR="000152BE" w:rsidRDefault="00CB64BD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</w:tr>
      <w:tr w:rsidR="00CB64BD" w:rsidRPr="00EA38A8" w:rsidTr="00EF22F1">
        <w:tc>
          <w:tcPr>
            <w:tcW w:w="473" w:type="dxa"/>
          </w:tcPr>
          <w:p w:rsidR="00EF22F1" w:rsidRPr="00EA38A8" w:rsidRDefault="00EF2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семинарах, в дистанционных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proofErr w:type="gramEnd"/>
          </w:p>
        </w:tc>
        <w:tc>
          <w:tcPr>
            <w:tcW w:w="1713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интерактивными методами обучения</w:t>
            </w:r>
          </w:p>
        </w:tc>
        <w:tc>
          <w:tcPr>
            <w:tcW w:w="1689" w:type="dxa"/>
          </w:tcPr>
          <w:p w:rsidR="00EF22F1" w:rsidRPr="00EA38A8" w:rsidRDefault="00EF22F1" w:rsidP="00CB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Районный, </w:t>
            </w:r>
          </w:p>
        </w:tc>
        <w:tc>
          <w:tcPr>
            <w:tcW w:w="1271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EF22F1" w:rsidRPr="00EA38A8" w:rsidRDefault="00CB64BD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494" w:type="dxa"/>
          </w:tcPr>
          <w:p w:rsidR="00EF22F1" w:rsidRPr="00EA38A8" w:rsidRDefault="00EF22F1" w:rsidP="00CB6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CB64BD" w:rsidRPr="00EA38A8" w:rsidTr="00EF22F1">
        <w:tc>
          <w:tcPr>
            <w:tcW w:w="473" w:type="dxa"/>
          </w:tcPr>
          <w:p w:rsidR="00EF22F1" w:rsidRPr="00EA38A8" w:rsidRDefault="00EF2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EF22F1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занятия педагогов</w:t>
            </w:r>
          </w:p>
        </w:tc>
        <w:tc>
          <w:tcPr>
            <w:tcW w:w="1713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педагогическими технологиями.</w:t>
            </w:r>
          </w:p>
        </w:tc>
        <w:tc>
          <w:tcPr>
            <w:tcW w:w="1689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Районного, городского, учреждения.</w:t>
            </w:r>
          </w:p>
        </w:tc>
        <w:tc>
          <w:tcPr>
            <w:tcW w:w="1271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EF22F1" w:rsidRPr="00EA38A8" w:rsidRDefault="00CB64BD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494" w:type="dxa"/>
          </w:tcPr>
          <w:p w:rsidR="00EF22F1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посещаемого занятия</w:t>
            </w:r>
          </w:p>
        </w:tc>
      </w:tr>
      <w:tr w:rsidR="00CB64BD" w:rsidRPr="00EA38A8" w:rsidTr="00EF22F1">
        <w:tc>
          <w:tcPr>
            <w:tcW w:w="473" w:type="dxa"/>
          </w:tcPr>
          <w:p w:rsidR="00EF22F1" w:rsidRPr="00EA38A8" w:rsidRDefault="00EF2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EF22F1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713" w:type="dxa"/>
          </w:tcPr>
          <w:p w:rsidR="00EF22F1" w:rsidRPr="00591B77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применением проектной технологии</w:t>
            </w:r>
          </w:p>
        </w:tc>
        <w:tc>
          <w:tcPr>
            <w:tcW w:w="1689" w:type="dxa"/>
          </w:tcPr>
          <w:p w:rsidR="00EF22F1" w:rsidRPr="00EA38A8" w:rsidRDefault="004A5BB5" w:rsidP="004A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271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EF22F1" w:rsidRPr="00EA38A8" w:rsidRDefault="00CB64BD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апрель</w:t>
            </w:r>
          </w:p>
        </w:tc>
        <w:tc>
          <w:tcPr>
            <w:tcW w:w="1494" w:type="dxa"/>
          </w:tcPr>
          <w:p w:rsidR="00EF22F1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8A8" w:rsidRPr="00EA38A8" w:rsidRDefault="00EA38A8" w:rsidP="00EA38A8">
      <w:pPr>
        <w:rPr>
          <w:rFonts w:ascii="Times New Roman" w:hAnsi="Times New Roman" w:cs="Times New Roman"/>
          <w:sz w:val="24"/>
          <w:szCs w:val="24"/>
        </w:rPr>
      </w:pPr>
    </w:p>
    <w:p w:rsidR="00EA38A8" w:rsidRPr="00EA38A8" w:rsidRDefault="00EA38A8" w:rsidP="00EA38A8">
      <w:pPr>
        <w:pStyle w:val="Default"/>
      </w:pPr>
    </w:p>
    <w:p w:rsidR="00EA38A8" w:rsidRPr="00EA38A8" w:rsidRDefault="00EA38A8" w:rsidP="00EA38A8">
      <w:pPr>
        <w:pStyle w:val="Default"/>
      </w:pPr>
      <w:r w:rsidRPr="00EA38A8">
        <w:rPr>
          <w:b/>
          <w:bCs/>
        </w:rPr>
        <w:t xml:space="preserve">4. Заключительное публичное мероприятие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A38A8" w:rsidRPr="00EA38A8" w:rsidTr="00EA38A8">
        <w:tc>
          <w:tcPr>
            <w:tcW w:w="3190" w:type="dxa"/>
          </w:tcPr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Мероприятие, демонстрирующее повышение уровня профессиональных компетенций</w:t>
            </w:r>
          </w:p>
        </w:tc>
        <w:tc>
          <w:tcPr>
            <w:tcW w:w="3190" w:type="dxa"/>
          </w:tcPr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  <w:tc>
          <w:tcPr>
            <w:tcW w:w="3191" w:type="dxa"/>
          </w:tcPr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EF22F1" w:rsidRPr="00EA38A8" w:rsidTr="00EA38A8">
        <w:tc>
          <w:tcPr>
            <w:tcW w:w="3190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</w:t>
            </w:r>
          </w:p>
        </w:tc>
        <w:tc>
          <w:tcPr>
            <w:tcW w:w="3190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191" w:type="dxa"/>
          </w:tcPr>
          <w:p w:rsidR="00EF22F1" w:rsidRPr="00EA38A8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F22F1" w:rsidRPr="00EA38A8" w:rsidTr="00EA38A8">
        <w:tc>
          <w:tcPr>
            <w:tcW w:w="3190" w:type="dxa"/>
          </w:tcPr>
          <w:p w:rsidR="00EF22F1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на районном уровне</w:t>
            </w:r>
          </w:p>
        </w:tc>
        <w:tc>
          <w:tcPr>
            <w:tcW w:w="3190" w:type="dxa"/>
          </w:tcPr>
          <w:p w:rsidR="00EF22F1" w:rsidRDefault="00EF22F1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191" w:type="dxa"/>
          </w:tcPr>
          <w:p w:rsidR="00EF22F1" w:rsidRDefault="004A5BB5" w:rsidP="00D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EA38A8" w:rsidRPr="00EA38A8" w:rsidRDefault="00EA38A8" w:rsidP="00EA38A8">
      <w:pPr>
        <w:rPr>
          <w:rFonts w:ascii="Times New Roman" w:hAnsi="Times New Roman" w:cs="Times New Roman"/>
          <w:sz w:val="24"/>
          <w:szCs w:val="24"/>
        </w:rPr>
      </w:pPr>
    </w:p>
    <w:p w:rsidR="00EA38A8" w:rsidRPr="00EA38A8" w:rsidRDefault="00EA38A8" w:rsidP="00EA38A8">
      <w:pPr>
        <w:pStyle w:val="Default"/>
      </w:pPr>
      <w:r w:rsidRPr="00EA38A8">
        <w:t xml:space="preserve">Начало работы по реализации ИОМ </w:t>
      </w:r>
      <w:r w:rsidRPr="00EA38A8">
        <w:rPr>
          <w:b/>
          <w:bCs/>
        </w:rPr>
        <w:t xml:space="preserve">- </w:t>
      </w:r>
      <w:r w:rsidR="00DA6325">
        <w:t>«15</w:t>
      </w:r>
      <w:r w:rsidRPr="00EA38A8">
        <w:t>»</w:t>
      </w:r>
      <w:r w:rsidR="00DA6325">
        <w:t xml:space="preserve">  сентября 2024</w:t>
      </w:r>
      <w:r w:rsidRPr="00EA38A8">
        <w:t xml:space="preserve"> г. </w:t>
      </w:r>
    </w:p>
    <w:p w:rsidR="00EA38A8" w:rsidRPr="00EA38A8" w:rsidRDefault="00EA38A8" w:rsidP="00EA38A8">
      <w:pPr>
        <w:pStyle w:val="Default"/>
      </w:pPr>
      <w:r w:rsidRPr="00EA38A8">
        <w:t xml:space="preserve">Завершение работы по реализации ИОМ </w:t>
      </w:r>
      <w:r w:rsidRPr="00EA38A8">
        <w:rPr>
          <w:b/>
          <w:bCs/>
        </w:rPr>
        <w:t xml:space="preserve">- </w:t>
      </w:r>
      <w:r w:rsidR="00DA6325">
        <w:t>«25</w:t>
      </w:r>
      <w:r w:rsidRPr="00EA38A8">
        <w:t>»</w:t>
      </w:r>
      <w:r w:rsidR="00DA6325">
        <w:t xml:space="preserve"> мая </w:t>
      </w:r>
      <w:r w:rsidRPr="00EA38A8">
        <w:t xml:space="preserve">202_ г. </w:t>
      </w:r>
    </w:p>
    <w:p w:rsidR="00EA38A8" w:rsidRPr="00EA38A8" w:rsidRDefault="00EA38A8" w:rsidP="00EA38A8">
      <w:pPr>
        <w:pStyle w:val="Default"/>
      </w:pPr>
      <w:r w:rsidRPr="00EA38A8">
        <w:t xml:space="preserve">Региональный методист __________________ /_________________/ </w:t>
      </w:r>
    </w:p>
    <w:p w:rsidR="00EA38A8" w:rsidRDefault="00EA38A8" w:rsidP="00EA38A8">
      <w:pPr>
        <w:rPr>
          <w:rFonts w:ascii="Times New Roman" w:hAnsi="Times New Roman" w:cs="Times New Roman"/>
          <w:bCs/>
          <w:sz w:val="24"/>
          <w:szCs w:val="24"/>
        </w:rPr>
      </w:pPr>
      <w:r w:rsidRPr="00EA38A8">
        <w:rPr>
          <w:rFonts w:ascii="Times New Roman" w:hAnsi="Times New Roman" w:cs="Times New Roman"/>
          <w:sz w:val="24"/>
          <w:szCs w:val="24"/>
        </w:rPr>
        <w:t xml:space="preserve">Педагогический работник </w:t>
      </w:r>
      <w:r w:rsidRPr="00EA38A8">
        <w:rPr>
          <w:rFonts w:ascii="Times New Roman" w:hAnsi="Times New Roman" w:cs="Times New Roman"/>
          <w:bCs/>
          <w:sz w:val="24"/>
          <w:szCs w:val="24"/>
        </w:rPr>
        <w:t>__________________ /_________________/</w:t>
      </w:r>
    </w:p>
    <w:p w:rsidR="0060150A" w:rsidRPr="00EA38A8" w:rsidRDefault="0060150A" w:rsidP="00EA38A8">
      <w:pPr>
        <w:rPr>
          <w:rFonts w:ascii="Times New Roman" w:hAnsi="Times New Roman" w:cs="Times New Roman"/>
          <w:sz w:val="24"/>
          <w:szCs w:val="24"/>
        </w:rPr>
      </w:pPr>
    </w:p>
    <w:sectPr w:rsidR="0060150A" w:rsidRPr="00EA38A8" w:rsidSect="00ED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A244C"/>
    <w:multiLevelType w:val="hybridMultilevel"/>
    <w:tmpl w:val="CCAC855E"/>
    <w:lvl w:ilvl="0" w:tplc="78ACF0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F79EB"/>
    <w:rsid w:val="000152BE"/>
    <w:rsid w:val="00144770"/>
    <w:rsid w:val="002A38C9"/>
    <w:rsid w:val="004A5BB5"/>
    <w:rsid w:val="004E172B"/>
    <w:rsid w:val="004E2A29"/>
    <w:rsid w:val="0060150A"/>
    <w:rsid w:val="007E3BAC"/>
    <w:rsid w:val="008721E9"/>
    <w:rsid w:val="008848A7"/>
    <w:rsid w:val="00921D53"/>
    <w:rsid w:val="00CB64BD"/>
    <w:rsid w:val="00CF79EB"/>
    <w:rsid w:val="00DA6325"/>
    <w:rsid w:val="00EA38A8"/>
    <w:rsid w:val="00ED4AF7"/>
    <w:rsid w:val="00EF22F1"/>
    <w:rsid w:val="00FB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3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A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4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6F7A0-88AF-4EE4-8551-007862BE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РУО МО "Кяхтинский район"</dc:creator>
  <cp:keywords/>
  <dc:description/>
  <cp:lastModifiedBy>User</cp:lastModifiedBy>
  <cp:revision>5</cp:revision>
  <cp:lastPrinted>2024-09-09T02:09:00Z</cp:lastPrinted>
  <dcterms:created xsi:type="dcterms:W3CDTF">2024-09-07T09:48:00Z</dcterms:created>
  <dcterms:modified xsi:type="dcterms:W3CDTF">2024-10-09T02:16:00Z</dcterms:modified>
</cp:coreProperties>
</file>